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5039B" w14:textId="77777777" w:rsidR="00E73655" w:rsidRDefault="00B21678" w:rsidP="00E02A7B">
      <w:pPr>
        <w:pStyle w:val="Pavadinimas"/>
        <w:ind w:firstLine="8080"/>
        <w:jc w:val="left"/>
        <w:rPr>
          <w:sz w:val="24"/>
        </w:rPr>
      </w:pPr>
      <w:r>
        <w:rPr>
          <w:sz w:val="24"/>
        </w:rPr>
        <w:t xml:space="preserve"> </w:t>
      </w:r>
      <w:r w:rsidR="00E02A7B">
        <w:rPr>
          <w:sz w:val="24"/>
        </w:rPr>
        <w:t xml:space="preserve"> </w:t>
      </w:r>
      <w:r w:rsidR="00E73655">
        <w:rPr>
          <w:sz w:val="24"/>
        </w:rPr>
        <w:t>Projektas</w:t>
      </w:r>
    </w:p>
    <w:p w14:paraId="428835B6" w14:textId="77777777" w:rsidR="00E02A7B" w:rsidRDefault="00E02A7B" w:rsidP="00E02A7B">
      <w:pPr>
        <w:pStyle w:val="Pavadinimas"/>
        <w:ind w:firstLine="4678"/>
        <w:jc w:val="left"/>
        <w:rPr>
          <w:sz w:val="24"/>
        </w:rPr>
      </w:pPr>
    </w:p>
    <w:p w14:paraId="7E81703D" w14:textId="77777777" w:rsidR="00E73655" w:rsidRDefault="00CD4E6B">
      <w:pPr>
        <w:pStyle w:val="Pavadinimas"/>
      </w:pPr>
      <w:r>
        <w:t>KAIŠIADORIŲ</w:t>
      </w:r>
      <w:r w:rsidR="00E73655">
        <w:t xml:space="preserve"> RAJONO SAVIVALDYBĖS TARYBA</w:t>
      </w:r>
    </w:p>
    <w:p w14:paraId="46BBCE4B" w14:textId="77777777" w:rsidR="00EA662A" w:rsidRDefault="00EA662A">
      <w:pPr>
        <w:pStyle w:val="Pavadinimas"/>
      </w:pPr>
    </w:p>
    <w:p w14:paraId="2DE5F015" w14:textId="77777777" w:rsidR="000941F3" w:rsidRPr="00F404BD" w:rsidRDefault="00E73655" w:rsidP="00F404BD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14:paraId="6938317D" w14:textId="77777777" w:rsidR="000145DC" w:rsidRDefault="00953222" w:rsidP="006708B8">
      <w:pPr>
        <w:pStyle w:val="Antrat1"/>
        <w:rPr>
          <w:color w:val="000000" w:themeColor="text1"/>
        </w:rPr>
      </w:pPr>
      <w:r w:rsidRPr="000941F3">
        <w:rPr>
          <w:color w:val="000000" w:themeColor="text1"/>
        </w:rPr>
        <w:t xml:space="preserve">DĖL </w:t>
      </w:r>
      <w:r w:rsidR="00DA79B7" w:rsidRPr="000941F3">
        <w:rPr>
          <w:color w:val="000000" w:themeColor="text1"/>
        </w:rPr>
        <w:t xml:space="preserve"> </w:t>
      </w:r>
      <w:r w:rsidR="000941F3" w:rsidRPr="000941F3">
        <w:t xml:space="preserve">KAIŠIADORIŲ RAJONO SAVIVALDYBĖS TARYBOS </w:t>
      </w:r>
      <w:r w:rsidR="000941F3">
        <w:t>202</w:t>
      </w:r>
      <w:r w:rsidR="00122DB8">
        <w:t>5</w:t>
      </w:r>
      <w:r w:rsidR="000941F3">
        <w:t xml:space="preserve"> M. SPALIO </w:t>
      </w:r>
      <w:r w:rsidR="00122DB8">
        <w:t>30</w:t>
      </w:r>
      <w:r w:rsidR="000941F3" w:rsidRPr="000941F3">
        <w:t xml:space="preserve"> D. SPRENDIMO </w:t>
      </w:r>
      <w:bookmarkStart w:id="0" w:name="n_0"/>
      <w:r w:rsidR="000941F3">
        <w:t>NR. V17E-2</w:t>
      </w:r>
      <w:r w:rsidR="00122DB8">
        <w:t>66</w:t>
      </w:r>
      <w:r w:rsidR="000941F3" w:rsidRPr="000941F3">
        <w:t xml:space="preserve"> </w:t>
      </w:r>
      <w:bookmarkEnd w:id="0"/>
      <w:r w:rsidR="000941F3" w:rsidRPr="000941F3">
        <w:t xml:space="preserve">„DĖL </w:t>
      </w:r>
      <w:r w:rsidR="006708B8" w:rsidRPr="000941F3">
        <w:rPr>
          <w:color w:val="000000" w:themeColor="text1"/>
        </w:rPr>
        <w:t>TURTO</w:t>
      </w:r>
      <w:r w:rsidR="006708B8">
        <w:rPr>
          <w:color w:val="000000" w:themeColor="text1"/>
        </w:rPr>
        <w:t xml:space="preserve">  </w:t>
      </w:r>
      <w:r w:rsidR="00C32CEA" w:rsidRPr="00C32CEA">
        <w:rPr>
          <w:color w:val="000000" w:themeColor="text1"/>
        </w:rPr>
        <w:t xml:space="preserve">PERDAVIMO </w:t>
      </w:r>
      <w:r w:rsidR="00122DB8">
        <w:rPr>
          <w:color w:val="000000" w:themeColor="text1"/>
        </w:rPr>
        <w:t>KAIŠIADORIŲ SOCIALINIŲ PASLAUGŲ CENTRUI</w:t>
      </w:r>
      <w:r w:rsidR="000941F3">
        <w:rPr>
          <w:color w:val="000000" w:themeColor="text1"/>
        </w:rPr>
        <w:t>“ PAKEITIMO</w:t>
      </w:r>
    </w:p>
    <w:p w14:paraId="2BCF7CC6" w14:textId="77777777" w:rsidR="006708B8" w:rsidRPr="006708B8" w:rsidRDefault="006708B8" w:rsidP="006708B8"/>
    <w:p w14:paraId="51F29524" w14:textId="77777777" w:rsidR="00E73655" w:rsidRDefault="00DA79B7" w:rsidP="000145DC">
      <w:pPr>
        <w:jc w:val="center"/>
        <w:rPr>
          <w:sz w:val="24"/>
        </w:rPr>
      </w:pPr>
      <w:r>
        <w:rPr>
          <w:sz w:val="24"/>
        </w:rPr>
        <w:t>202</w:t>
      </w:r>
      <w:r w:rsidR="008379F2">
        <w:rPr>
          <w:sz w:val="24"/>
        </w:rPr>
        <w:t>5</w:t>
      </w:r>
      <w:r>
        <w:rPr>
          <w:sz w:val="24"/>
        </w:rPr>
        <w:t xml:space="preserve"> m. </w:t>
      </w:r>
      <w:r w:rsidR="00122DB8">
        <w:rPr>
          <w:sz w:val="24"/>
        </w:rPr>
        <w:t>gruodžio</w:t>
      </w:r>
      <w:r w:rsidR="008379F2">
        <w:rPr>
          <w:sz w:val="24"/>
        </w:rPr>
        <w:t xml:space="preserve"> </w:t>
      </w:r>
      <w:r w:rsidR="00122DB8">
        <w:rPr>
          <w:sz w:val="24"/>
        </w:rPr>
        <w:t>18</w:t>
      </w:r>
      <w:r w:rsidR="00E73655">
        <w:rPr>
          <w:sz w:val="24"/>
        </w:rPr>
        <w:t xml:space="preserve"> d. Nr.</w:t>
      </w:r>
      <w:r w:rsidR="00107A71">
        <w:rPr>
          <w:sz w:val="24"/>
        </w:rPr>
        <w:t xml:space="preserve"> V17E-</w:t>
      </w:r>
    </w:p>
    <w:p w14:paraId="62505E6B" w14:textId="77777777" w:rsidR="00E73655" w:rsidRDefault="00E73655" w:rsidP="000145DC">
      <w:pPr>
        <w:jc w:val="center"/>
        <w:rPr>
          <w:sz w:val="24"/>
        </w:rPr>
      </w:pPr>
      <w:r>
        <w:rPr>
          <w:sz w:val="24"/>
        </w:rPr>
        <w:t>Kaišiadorys</w:t>
      </w:r>
    </w:p>
    <w:p w14:paraId="40430EA1" w14:textId="77777777" w:rsidR="003E0B8B" w:rsidRDefault="003E0B8B" w:rsidP="000145DC">
      <w:pPr>
        <w:jc w:val="center"/>
        <w:rPr>
          <w:sz w:val="24"/>
        </w:rPr>
      </w:pPr>
    </w:p>
    <w:p w14:paraId="67951592" w14:textId="77777777" w:rsidR="00B73B55" w:rsidRDefault="006836D5" w:rsidP="00472F97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72F97" w:rsidRPr="00E5227E">
        <w:rPr>
          <w:sz w:val="24"/>
          <w:szCs w:val="24"/>
        </w:rPr>
        <w:t>Vadovaudamasi Lietuvos Respublikos vietos savivaldos įstatymo 15 straipsnio 2 dalies 19</w:t>
      </w:r>
      <w:r w:rsidR="00472F97">
        <w:rPr>
          <w:sz w:val="24"/>
          <w:szCs w:val="24"/>
        </w:rPr>
        <w:t xml:space="preserve"> punktu, </w:t>
      </w:r>
      <w:r>
        <w:rPr>
          <w:sz w:val="24"/>
          <w:szCs w:val="24"/>
        </w:rPr>
        <w:t>Kaišiadorių rajono savivaldybės taryba</w:t>
      </w:r>
      <w:r w:rsidR="00472F97">
        <w:rPr>
          <w:sz w:val="24"/>
          <w:szCs w:val="24"/>
        </w:rPr>
        <w:t xml:space="preserve"> </w:t>
      </w:r>
      <w:r w:rsidR="00D85EAE">
        <w:rPr>
          <w:sz w:val="24"/>
          <w:szCs w:val="24"/>
        </w:rPr>
        <w:t xml:space="preserve"> </w:t>
      </w:r>
      <w:r w:rsidR="00D05905">
        <w:rPr>
          <w:sz w:val="24"/>
          <w:szCs w:val="24"/>
        </w:rPr>
        <w:t xml:space="preserve"> </w:t>
      </w:r>
      <w:r w:rsidR="003E0B8B" w:rsidRPr="00270566">
        <w:rPr>
          <w:sz w:val="24"/>
          <w:szCs w:val="24"/>
        </w:rPr>
        <w:t>n u s p r e n d ž i a:</w:t>
      </w:r>
      <w:r w:rsidR="0029295D">
        <w:rPr>
          <w:sz w:val="24"/>
          <w:szCs w:val="24"/>
        </w:rPr>
        <w:t xml:space="preserve"> </w:t>
      </w:r>
    </w:p>
    <w:p w14:paraId="5D696F22" w14:textId="141DDDB1" w:rsidR="00C564E9" w:rsidRDefault="00107A71" w:rsidP="00107A71">
      <w:pPr>
        <w:spacing w:line="360" w:lineRule="auto"/>
        <w:ind w:firstLine="851"/>
        <w:jc w:val="both"/>
        <w:rPr>
          <w:sz w:val="24"/>
          <w:szCs w:val="24"/>
          <w:lang w:eastAsia="lt-LT"/>
        </w:rPr>
      </w:pPr>
      <w:r w:rsidRPr="00107A71">
        <w:rPr>
          <w:sz w:val="24"/>
          <w:szCs w:val="24"/>
          <w:lang w:eastAsia="lt-LT"/>
        </w:rPr>
        <w:t>Pakeisti</w:t>
      </w:r>
      <w:r>
        <w:rPr>
          <w:sz w:val="24"/>
          <w:szCs w:val="24"/>
          <w:lang w:eastAsia="lt-LT"/>
        </w:rPr>
        <w:t xml:space="preserve"> </w:t>
      </w:r>
      <w:r w:rsidRPr="00107A71">
        <w:rPr>
          <w:sz w:val="24"/>
          <w:szCs w:val="24"/>
          <w:lang w:eastAsia="lt-LT"/>
        </w:rPr>
        <w:t xml:space="preserve"> Kaišiadorių </w:t>
      </w:r>
      <w:r>
        <w:rPr>
          <w:sz w:val="24"/>
          <w:szCs w:val="24"/>
          <w:lang w:eastAsia="lt-LT"/>
        </w:rPr>
        <w:t xml:space="preserve">rajono savivaldybės tarybos </w:t>
      </w:r>
      <w:r w:rsidR="00C564E9">
        <w:rPr>
          <w:sz w:val="24"/>
          <w:szCs w:val="24"/>
          <w:lang w:eastAsia="lt-LT"/>
        </w:rPr>
        <w:t>202</w:t>
      </w:r>
      <w:r w:rsidR="00122DB8">
        <w:rPr>
          <w:sz w:val="24"/>
          <w:szCs w:val="24"/>
          <w:lang w:eastAsia="lt-LT"/>
        </w:rPr>
        <w:t>5</w:t>
      </w:r>
      <w:r w:rsidR="00C564E9">
        <w:rPr>
          <w:sz w:val="24"/>
          <w:szCs w:val="24"/>
          <w:lang w:eastAsia="lt-LT"/>
        </w:rPr>
        <w:t xml:space="preserve"> m. spalio </w:t>
      </w:r>
      <w:r w:rsidR="00122DB8">
        <w:rPr>
          <w:sz w:val="24"/>
          <w:szCs w:val="24"/>
          <w:lang w:eastAsia="lt-LT"/>
        </w:rPr>
        <w:t>30</w:t>
      </w:r>
      <w:r w:rsidR="00C564E9">
        <w:rPr>
          <w:sz w:val="24"/>
          <w:szCs w:val="24"/>
          <w:lang w:eastAsia="lt-LT"/>
        </w:rPr>
        <w:t xml:space="preserve"> d. sprendimą</w:t>
      </w:r>
      <w:r w:rsidRPr="00107A71">
        <w:rPr>
          <w:sz w:val="24"/>
          <w:szCs w:val="24"/>
          <w:lang w:eastAsia="lt-LT"/>
        </w:rPr>
        <w:t xml:space="preserve"> </w:t>
      </w:r>
      <w:bookmarkStart w:id="1" w:name="n_1"/>
      <w:r>
        <w:rPr>
          <w:sz w:val="24"/>
          <w:szCs w:val="24"/>
          <w:lang w:eastAsia="lt-LT"/>
        </w:rPr>
        <w:t>Nr. V17E-2</w:t>
      </w:r>
      <w:r w:rsidR="00122DB8">
        <w:rPr>
          <w:sz w:val="24"/>
          <w:szCs w:val="24"/>
          <w:lang w:eastAsia="lt-LT"/>
        </w:rPr>
        <w:t>66</w:t>
      </w:r>
      <w:r w:rsidRPr="00107A71">
        <w:rPr>
          <w:sz w:val="24"/>
          <w:szCs w:val="24"/>
          <w:lang w:eastAsia="lt-LT"/>
        </w:rPr>
        <w:t xml:space="preserve"> </w:t>
      </w:r>
      <w:bookmarkEnd w:id="1"/>
      <w:r>
        <w:rPr>
          <w:sz w:val="24"/>
          <w:szCs w:val="24"/>
          <w:lang w:eastAsia="lt-LT"/>
        </w:rPr>
        <w:t xml:space="preserve">„Dėl turto perdavimo </w:t>
      </w:r>
      <w:r w:rsidR="00122DB8">
        <w:rPr>
          <w:sz w:val="24"/>
          <w:szCs w:val="24"/>
          <w:lang w:eastAsia="lt-LT"/>
        </w:rPr>
        <w:t>Kaišiadorių socialinių paslaugų centrui</w:t>
      </w:r>
      <w:r w:rsidRPr="00107A71">
        <w:rPr>
          <w:sz w:val="24"/>
          <w:szCs w:val="24"/>
          <w:lang w:eastAsia="lt-LT"/>
        </w:rPr>
        <w:t>“</w:t>
      </w:r>
      <w:r w:rsidR="00122DB8">
        <w:rPr>
          <w:sz w:val="24"/>
          <w:szCs w:val="24"/>
          <w:lang w:eastAsia="lt-LT"/>
        </w:rPr>
        <w:t xml:space="preserve"> ir </w:t>
      </w:r>
      <w:r w:rsidR="00012E62">
        <w:rPr>
          <w:sz w:val="24"/>
          <w:szCs w:val="24"/>
          <w:lang w:eastAsia="lt-LT"/>
        </w:rPr>
        <w:t>antrąją pastraipą</w:t>
      </w:r>
      <w:r w:rsidR="00122DB8">
        <w:rPr>
          <w:sz w:val="24"/>
          <w:szCs w:val="24"/>
          <w:lang w:eastAsia="lt-LT"/>
        </w:rPr>
        <w:t xml:space="preserve"> išdėstyti taip</w:t>
      </w:r>
      <w:r w:rsidR="00C564E9">
        <w:rPr>
          <w:sz w:val="24"/>
          <w:szCs w:val="24"/>
          <w:lang w:eastAsia="lt-LT"/>
        </w:rPr>
        <w:t>:</w:t>
      </w:r>
    </w:p>
    <w:p w14:paraId="30D9572D" w14:textId="58CE8B78" w:rsidR="00175515" w:rsidRDefault="00122DB8" w:rsidP="00175515">
      <w:pPr>
        <w:pStyle w:val="Pagrindinistekstas"/>
        <w:tabs>
          <w:tab w:val="left" w:pos="5683"/>
        </w:tabs>
        <w:ind w:firstLine="851"/>
        <w:rPr>
          <w:color w:val="000000" w:themeColor="text1"/>
        </w:rPr>
      </w:pPr>
      <w:r>
        <w:rPr>
          <w:szCs w:val="24"/>
          <w:lang w:eastAsia="lt-LT"/>
        </w:rPr>
        <w:t>„</w:t>
      </w:r>
      <w:r w:rsidR="00175515" w:rsidRPr="006A4ED1">
        <w:rPr>
          <w:color w:val="000000" w:themeColor="text1"/>
        </w:rPr>
        <w:t xml:space="preserve">Perduoti </w:t>
      </w:r>
      <w:r w:rsidR="00175515">
        <w:rPr>
          <w:color w:val="000000" w:themeColor="text1"/>
        </w:rPr>
        <w:t>Kaišiadorių socialinių paslaugų centrui</w:t>
      </w:r>
      <w:r w:rsidR="00175515" w:rsidRPr="006A4ED1">
        <w:rPr>
          <w:color w:val="000000" w:themeColor="text1"/>
        </w:rPr>
        <w:t xml:space="preserve"> valdyti, naudoti ir disponuoti patikėjimo teise Kaišiadorių rajono savivaldybei nuosavybės teise priklausantį turtą</w:t>
      </w:r>
      <w:r w:rsidR="00175515">
        <w:rPr>
          <w:color w:val="000000" w:themeColor="text1"/>
        </w:rPr>
        <w:t>, apskaitytą Kaišiadorių rajono savivaldybės administracijos balanse, butą (unikalus numeris 4400-2018-3211:3021, pažymėtas plane – 1A2p, statybos metai – 1954, bendras plotas – 40,15  kv. m, kambarių skaičius – 2), įsigijimo vertė – 48200 Eur, esantį Melioratorių g. 11-4, Žiežmariuose, Kaišiadorių r. sav.</w:t>
      </w:r>
      <w:r w:rsidR="00012E62">
        <w:rPr>
          <w:color w:val="000000" w:themeColor="text1"/>
        </w:rPr>
        <w:t>“</w:t>
      </w:r>
      <w:r w:rsidR="00175515">
        <w:rPr>
          <w:color w:val="000000" w:themeColor="text1"/>
        </w:rPr>
        <w:t xml:space="preserve"> </w:t>
      </w:r>
    </w:p>
    <w:p w14:paraId="1CF21B70" w14:textId="77777777" w:rsidR="00122DB8" w:rsidRDefault="00122DB8" w:rsidP="00107A71">
      <w:pPr>
        <w:spacing w:line="360" w:lineRule="auto"/>
        <w:ind w:firstLine="851"/>
        <w:jc w:val="both"/>
        <w:rPr>
          <w:sz w:val="24"/>
          <w:szCs w:val="24"/>
          <w:lang w:eastAsia="lt-LT"/>
        </w:rPr>
      </w:pPr>
    </w:p>
    <w:p w14:paraId="0F13531C" w14:textId="77777777" w:rsidR="00107A71" w:rsidRDefault="00107A71" w:rsidP="00107A71">
      <w:pPr>
        <w:spacing w:line="360" w:lineRule="auto"/>
        <w:ind w:firstLine="851"/>
        <w:jc w:val="both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14:paraId="73680E38" w14:textId="77777777" w:rsidR="002F3AAD" w:rsidRDefault="002F3AAD" w:rsidP="002F3AAD">
      <w:pPr>
        <w:pStyle w:val="Pagrindinistekstas"/>
        <w:jc w:val="left"/>
      </w:pPr>
      <w:r>
        <w:t>Savivaldybės meras</w:t>
      </w:r>
    </w:p>
    <w:p w14:paraId="79F66B42" w14:textId="77777777" w:rsidR="00B451BC" w:rsidRDefault="002F3AAD" w:rsidP="00472F97">
      <w:pPr>
        <w:pStyle w:val="Pagrindinistekstas"/>
        <w:spacing w:line="240" w:lineRule="auto"/>
        <w:jc w:val="left"/>
      </w:pPr>
      <w:r>
        <w:t xml:space="preserve">Sprendimo projektą teikia  </w:t>
      </w:r>
    </w:p>
    <w:p w14:paraId="7D7DB8FC" w14:textId="77777777" w:rsidR="00F9474C" w:rsidRPr="00EE69F1" w:rsidRDefault="00F9474C" w:rsidP="00F9474C">
      <w:pPr>
        <w:pStyle w:val="Pagrindinistekstas"/>
        <w:jc w:val="left"/>
      </w:pPr>
      <w:r w:rsidRPr="00EE69F1">
        <w:t>Savivaldybės meras</w:t>
      </w:r>
      <w:r>
        <w:t xml:space="preserve">  Šarūnas Čėsna</w:t>
      </w:r>
    </w:p>
    <w:p w14:paraId="5B2E9F0B" w14:textId="77777777" w:rsidR="002F3AAD" w:rsidRDefault="00107A71" w:rsidP="00DC0F20">
      <w:pPr>
        <w:pStyle w:val="Pagrindinistekstas"/>
        <w:spacing w:line="240" w:lineRule="auto"/>
        <w:jc w:val="left"/>
      </w:pPr>
      <w:r>
        <w:t xml:space="preserve">Rengėja  </w:t>
      </w:r>
      <w:r w:rsidR="00C760C5">
        <w:t xml:space="preserve">Nijolė </w:t>
      </w:r>
      <w:proofErr w:type="spellStart"/>
      <w:r w:rsidR="00C760C5">
        <w:t>Stanelienė</w:t>
      </w:r>
      <w:proofErr w:type="spellEnd"/>
    </w:p>
    <w:p w14:paraId="269860CF" w14:textId="77777777" w:rsidR="002F3AAD" w:rsidRPr="00E30291" w:rsidRDefault="00CC0592" w:rsidP="00DC0F20">
      <w:pPr>
        <w:pStyle w:val="Pagrindinistekstas"/>
        <w:spacing w:line="240" w:lineRule="auto"/>
        <w:jc w:val="left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="00F9474C">
        <w:rPr>
          <w:color w:val="000000"/>
          <w:szCs w:val="24"/>
        </w:rPr>
        <w:t>2025-</w:t>
      </w:r>
      <w:r w:rsidR="00C760C5">
        <w:rPr>
          <w:color w:val="000000"/>
          <w:szCs w:val="24"/>
        </w:rPr>
        <w:t>12</w:t>
      </w:r>
      <w:r w:rsidR="00F9474C">
        <w:rPr>
          <w:color w:val="000000"/>
          <w:szCs w:val="24"/>
        </w:rPr>
        <w:t>-</w:t>
      </w:r>
      <w:r w:rsidR="00C760C5">
        <w:rPr>
          <w:color w:val="000000"/>
          <w:szCs w:val="24"/>
        </w:rPr>
        <w:t>02</w:t>
      </w:r>
    </w:p>
    <w:p w14:paraId="3EC6A9AF" w14:textId="77777777" w:rsidR="001A47E6" w:rsidRDefault="002F3AAD" w:rsidP="002F3AAD">
      <w:pPr>
        <w:pStyle w:val="Pagrindinistekstas"/>
        <w:spacing w:line="240" w:lineRule="auto"/>
        <w:rPr>
          <w:b/>
          <w:bCs/>
          <w:sz w:val="18"/>
          <w:szCs w:val="18"/>
        </w:rPr>
      </w:pPr>
      <w:r w:rsidRPr="00820D5E">
        <w:rPr>
          <w:color w:val="FF0000"/>
          <w:szCs w:val="24"/>
        </w:rPr>
        <w:t xml:space="preserve"> </w:t>
      </w:r>
      <w:r w:rsidR="001A47E6">
        <w:rPr>
          <w:szCs w:val="24"/>
        </w:rPr>
        <w:t xml:space="preserve">Ligita </w:t>
      </w:r>
      <w:proofErr w:type="spellStart"/>
      <w:r w:rsidR="001A47E6">
        <w:rPr>
          <w:szCs w:val="24"/>
        </w:rPr>
        <w:t>Pūrienė</w:t>
      </w:r>
      <w:proofErr w:type="spellEnd"/>
      <w:r w:rsidR="001A47E6">
        <w:rPr>
          <w:szCs w:val="24"/>
        </w:rPr>
        <w:t xml:space="preserve">    Asta Masaitienė  </w:t>
      </w:r>
      <w:r w:rsidR="00C1122C">
        <w:rPr>
          <w:szCs w:val="24"/>
        </w:rPr>
        <w:t xml:space="preserve">   </w:t>
      </w:r>
      <w:r w:rsidR="001A47E6">
        <w:rPr>
          <w:szCs w:val="24"/>
        </w:rPr>
        <w:t xml:space="preserve"> Lina Juodienė    Karolis Petkevičius                                                          Tomas Vaicekauskas</w:t>
      </w:r>
    </w:p>
    <w:p w14:paraId="66687929" w14:textId="77777777" w:rsidR="007F57DD" w:rsidRPr="00F404BD" w:rsidRDefault="00E43CB1" w:rsidP="00F404BD">
      <w:pPr>
        <w:pStyle w:val="Antrat1"/>
        <w:rPr>
          <w:color w:val="000000" w:themeColor="text1"/>
        </w:rPr>
      </w:pPr>
      <w:r>
        <w:rPr>
          <w:color w:val="000000" w:themeColor="text1"/>
        </w:rPr>
        <w:lastRenderedPageBreak/>
        <w:t>SPRENDIMO „</w:t>
      </w:r>
      <w:r w:rsidR="00C760C5" w:rsidRPr="000941F3">
        <w:rPr>
          <w:color w:val="000000" w:themeColor="text1"/>
        </w:rPr>
        <w:t xml:space="preserve">DĖL  </w:t>
      </w:r>
      <w:r w:rsidR="00C760C5" w:rsidRPr="000941F3">
        <w:t xml:space="preserve">KAIŠIADORIŲ RAJONO SAVIVALDYBĖS TARYBOS </w:t>
      </w:r>
      <w:r w:rsidR="00C760C5">
        <w:t>2025 M. SPALIO 30</w:t>
      </w:r>
      <w:r w:rsidR="00C760C5" w:rsidRPr="000941F3">
        <w:t xml:space="preserve"> D. SPRENDIMO </w:t>
      </w:r>
      <w:r w:rsidR="00C760C5">
        <w:t>NR. V17E-266</w:t>
      </w:r>
      <w:r w:rsidR="00C760C5" w:rsidRPr="000941F3">
        <w:t xml:space="preserve"> „DĖL </w:t>
      </w:r>
      <w:r w:rsidR="00C760C5" w:rsidRPr="000941F3">
        <w:rPr>
          <w:color w:val="000000" w:themeColor="text1"/>
        </w:rPr>
        <w:t>TURTO</w:t>
      </w:r>
      <w:r w:rsidR="00C760C5">
        <w:rPr>
          <w:color w:val="000000" w:themeColor="text1"/>
        </w:rPr>
        <w:t xml:space="preserve">  </w:t>
      </w:r>
      <w:r w:rsidR="00C760C5" w:rsidRPr="00C32CEA">
        <w:rPr>
          <w:color w:val="000000" w:themeColor="text1"/>
        </w:rPr>
        <w:t xml:space="preserve">PERDAVIMO </w:t>
      </w:r>
      <w:r w:rsidR="00C760C5">
        <w:rPr>
          <w:color w:val="000000" w:themeColor="text1"/>
        </w:rPr>
        <w:t>KAIŠIADORIŲ SOCIALINIŲ PASLAUGŲ CENTRUI“ PAKEITIMO</w:t>
      </w:r>
      <w:r w:rsidR="00107A71">
        <w:rPr>
          <w:color w:val="000000" w:themeColor="text1"/>
        </w:rPr>
        <w:t>“</w:t>
      </w:r>
      <w:r w:rsidR="00F404BD" w:rsidRPr="00F404BD">
        <w:t xml:space="preserve"> </w:t>
      </w:r>
      <w:r w:rsidR="00F404BD">
        <w:t xml:space="preserve">PROJEKTO </w:t>
      </w:r>
      <w:r w:rsidR="007F57DD">
        <w:rPr>
          <w:bCs/>
        </w:rPr>
        <w:t>AIŠKINAMASIS RAŠTAS</w:t>
      </w:r>
    </w:p>
    <w:p w14:paraId="50FD0AE3" w14:textId="77777777" w:rsidR="00F404BD" w:rsidRDefault="00F404BD" w:rsidP="00E43CB1">
      <w:pPr>
        <w:pStyle w:val="Pagrindinistekstas"/>
        <w:spacing w:line="240" w:lineRule="auto"/>
        <w:ind w:left="2880" w:firstLine="720"/>
        <w:jc w:val="left"/>
      </w:pPr>
    </w:p>
    <w:p w14:paraId="16977D03" w14:textId="77777777" w:rsidR="007F57DD" w:rsidRDefault="000B5F63" w:rsidP="00E43CB1">
      <w:pPr>
        <w:pStyle w:val="Pagrindinistekstas"/>
        <w:spacing w:line="240" w:lineRule="auto"/>
        <w:ind w:left="2880" w:firstLine="720"/>
        <w:jc w:val="left"/>
      </w:pPr>
      <w:r>
        <w:t xml:space="preserve">   20</w:t>
      </w:r>
      <w:r w:rsidR="00F9474C">
        <w:t>25</w:t>
      </w:r>
      <w:r w:rsidR="007F57DD">
        <w:t xml:space="preserve"> m</w:t>
      </w:r>
      <w:r w:rsidR="00F9474C">
        <w:t xml:space="preserve">. </w:t>
      </w:r>
      <w:r w:rsidR="00C760C5">
        <w:t>gruodžio 2</w:t>
      </w:r>
      <w:r w:rsidR="00F9474C">
        <w:t xml:space="preserve"> </w:t>
      </w:r>
      <w:r w:rsidR="007F57DD">
        <w:t>d.</w:t>
      </w:r>
    </w:p>
    <w:p w14:paraId="4CA387B3" w14:textId="77777777" w:rsidR="007F57DD" w:rsidRDefault="007F57DD" w:rsidP="00E43CB1">
      <w:pPr>
        <w:pStyle w:val="Pagrindinistekstas"/>
        <w:spacing w:line="240" w:lineRule="auto"/>
        <w:jc w:val="left"/>
      </w:pPr>
      <w:r>
        <w:t xml:space="preserve">                                                     </w:t>
      </w:r>
      <w:r>
        <w:tab/>
        <w:t xml:space="preserve">         Kaišiadorys</w:t>
      </w:r>
    </w:p>
    <w:p w14:paraId="3899ACED" w14:textId="77777777" w:rsidR="007F57DD" w:rsidRDefault="007F57DD" w:rsidP="007F57DD">
      <w:pPr>
        <w:pStyle w:val="Pagrindinistekstas"/>
        <w:tabs>
          <w:tab w:val="left" w:pos="851"/>
        </w:tabs>
        <w:jc w:val="left"/>
      </w:pPr>
    </w:p>
    <w:p w14:paraId="7A8BE433" w14:textId="77777777" w:rsidR="007F57DD" w:rsidRDefault="007F57DD" w:rsidP="00452DE7">
      <w:pPr>
        <w:pStyle w:val="Pagrindinistekstas"/>
        <w:numPr>
          <w:ilvl w:val="0"/>
          <w:numId w:val="16"/>
        </w:numPr>
        <w:ind w:right="-7"/>
        <w:rPr>
          <w:b/>
        </w:rPr>
      </w:pPr>
      <w:r w:rsidRPr="00106886">
        <w:rPr>
          <w:b/>
        </w:rPr>
        <w:t>PROJEKTO TIKSLAI IR UŽDAVINIAI</w:t>
      </w:r>
    </w:p>
    <w:p w14:paraId="63BE6C24" w14:textId="77777777" w:rsidR="00C760C5" w:rsidRPr="00C760C5" w:rsidRDefault="00C760C5" w:rsidP="00C760C5">
      <w:pPr>
        <w:pStyle w:val="Pagrindinistekstas"/>
        <w:ind w:left="720" w:right="-7"/>
        <w:rPr>
          <w:bCs/>
        </w:rPr>
      </w:pPr>
      <w:r>
        <w:rPr>
          <w:bCs/>
        </w:rPr>
        <w:t>Sprendimo projektu keičiamas perduodamų patalpų plotas iš 41,24 kv. m į 40,15 kv.</w:t>
      </w:r>
      <w:r w:rsidR="00DC0F20">
        <w:rPr>
          <w:bCs/>
        </w:rPr>
        <w:t xml:space="preserve"> </w:t>
      </w:r>
      <w:r>
        <w:rPr>
          <w:bCs/>
        </w:rPr>
        <w:t>m.</w:t>
      </w:r>
    </w:p>
    <w:p w14:paraId="1B478569" w14:textId="77777777" w:rsidR="007F57DD" w:rsidRPr="000B5F63" w:rsidRDefault="007F57DD" w:rsidP="000B5F63">
      <w:pPr>
        <w:pStyle w:val="Sraopastraipa"/>
        <w:numPr>
          <w:ilvl w:val="0"/>
          <w:numId w:val="16"/>
        </w:numPr>
        <w:spacing w:line="360" w:lineRule="auto"/>
        <w:jc w:val="both"/>
        <w:rPr>
          <w:b/>
          <w:sz w:val="24"/>
          <w:szCs w:val="24"/>
        </w:rPr>
      </w:pPr>
      <w:r w:rsidRPr="000B5F63">
        <w:rPr>
          <w:b/>
          <w:sz w:val="24"/>
          <w:szCs w:val="24"/>
        </w:rPr>
        <w:t>LĖŠŲ POREIKIS IR</w:t>
      </w:r>
      <w:r w:rsidRPr="000B5F63">
        <w:rPr>
          <w:sz w:val="24"/>
          <w:szCs w:val="24"/>
        </w:rPr>
        <w:t xml:space="preserve"> </w:t>
      </w:r>
      <w:r w:rsidRPr="000B5F63">
        <w:rPr>
          <w:b/>
          <w:sz w:val="24"/>
          <w:szCs w:val="24"/>
        </w:rPr>
        <w:t>ŠALTINIAI</w:t>
      </w:r>
    </w:p>
    <w:p w14:paraId="21D5C8F1" w14:textId="77777777" w:rsidR="001C6A5A" w:rsidRPr="001C6A5A" w:rsidRDefault="001C6A5A" w:rsidP="001C6A5A">
      <w:pPr>
        <w:spacing w:line="360" w:lineRule="auto"/>
        <w:ind w:left="720"/>
        <w:jc w:val="both"/>
        <w:rPr>
          <w:sz w:val="24"/>
          <w:szCs w:val="24"/>
        </w:rPr>
      </w:pPr>
      <w:r w:rsidRPr="001C6A5A">
        <w:rPr>
          <w:sz w:val="24"/>
          <w:szCs w:val="24"/>
        </w:rPr>
        <w:t>Šiam sprendimui vykdyti papildomų lėšų skirti nereikės.</w:t>
      </w:r>
    </w:p>
    <w:p w14:paraId="218A7715" w14:textId="77777777" w:rsidR="00A5033B" w:rsidRDefault="00831BAC" w:rsidP="00452DE7">
      <w:pPr>
        <w:pStyle w:val="Sraopastraipa"/>
        <w:numPr>
          <w:ilvl w:val="0"/>
          <w:numId w:val="16"/>
        </w:numPr>
        <w:spacing w:line="360" w:lineRule="auto"/>
        <w:ind w:right="-234"/>
        <w:rPr>
          <w:b/>
          <w:sz w:val="24"/>
          <w:szCs w:val="24"/>
        </w:rPr>
      </w:pPr>
      <w:r w:rsidRPr="00A5033B">
        <w:rPr>
          <w:b/>
          <w:sz w:val="24"/>
          <w:szCs w:val="24"/>
        </w:rPr>
        <w:t>SIŪLOMOS TEISINIO REGULIAVIMO NUOSTATOS, LAUKIAM</w:t>
      </w:r>
      <w:r w:rsidR="00A5033B" w:rsidRPr="00A5033B">
        <w:rPr>
          <w:b/>
          <w:sz w:val="24"/>
          <w:szCs w:val="24"/>
        </w:rPr>
        <w:t xml:space="preserve">I </w:t>
      </w:r>
      <w:r w:rsidR="00A5033B">
        <w:rPr>
          <w:b/>
          <w:sz w:val="24"/>
          <w:szCs w:val="24"/>
        </w:rPr>
        <w:t>REZULTATAI</w:t>
      </w:r>
    </w:p>
    <w:p w14:paraId="58071693" w14:textId="77777777" w:rsidR="003C43F0" w:rsidRPr="00A5033B" w:rsidRDefault="003C43F0" w:rsidP="00452DE7">
      <w:pPr>
        <w:spacing w:line="360" w:lineRule="auto"/>
        <w:ind w:right="-234" w:firstLine="720"/>
        <w:rPr>
          <w:b/>
          <w:sz w:val="24"/>
          <w:szCs w:val="24"/>
        </w:rPr>
      </w:pPr>
      <w:r w:rsidRPr="00A5033B">
        <w:rPr>
          <w:sz w:val="24"/>
          <w:szCs w:val="24"/>
        </w:rPr>
        <w:t>Nėra.</w:t>
      </w:r>
    </w:p>
    <w:p w14:paraId="22F9FD37" w14:textId="77777777" w:rsidR="00452DE7" w:rsidRDefault="007F57DD" w:rsidP="00452DE7">
      <w:pPr>
        <w:pStyle w:val="Sraopastraipa"/>
        <w:numPr>
          <w:ilvl w:val="0"/>
          <w:numId w:val="16"/>
        </w:numPr>
        <w:spacing w:line="360" w:lineRule="auto"/>
        <w:ind w:right="-93"/>
        <w:rPr>
          <w:b/>
          <w:sz w:val="24"/>
          <w:szCs w:val="24"/>
        </w:rPr>
      </w:pPr>
      <w:r w:rsidRPr="00452DE7">
        <w:rPr>
          <w:b/>
          <w:sz w:val="24"/>
          <w:szCs w:val="24"/>
        </w:rPr>
        <w:t xml:space="preserve">KITI </w:t>
      </w:r>
      <w:r w:rsidR="00452DE7">
        <w:rPr>
          <w:b/>
          <w:sz w:val="24"/>
          <w:szCs w:val="24"/>
        </w:rPr>
        <w:t xml:space="preserve"> </w:t>
      </w:r>
      <w:r w:rsidRPr="00452DE7">
        <w:rPr>
          <w:b/>
          <w:sz w:val="24"/>
          <w:szCs w:val="24"/>
        </w:rPr>
        <w:t>SPRENDIMUI PRIIMTI REIKA</w:t>
      </w:r>
      <w:r w:rsidR="00452DE7">
        <w:rPr>
          <w:b/>
          <w:sz w:val="24"/>
          <w:szCs w:val="24"/>
        </w:rPr>
        <w:t xml:space="preserve">LINGI PAGRINDIMAI, SKAIČIAVIMAI </w:t>
      </w:r>
      <w:r w:rsidR="00A5033B" w:rsidRPr="00452DE7">
        <w:rPr>
          <w:b/>
          <w:sz w:val="24"/>
          <w:szCs w:val="24"/>
        </w:rPr>
        <w:t>A</w:t>
      </w:r>
      <w:r w:rsidRPr="00452DE7">
        <w:rPr>
          <w:b/>
          <w:sz w:val="24"/>
          <w:szCs w:val="24"/>
        </w:rPr>
        <w:t>R</w:t>
      </w:r>
    </w:p>
    <w:p w14:paraId="6B73EB76" w14:textId="77777777" w:rsidR="007F57DD" w:rsidRPr="00452DE7" w:rsidRDefault="007F57DD" w:rsidP="00452DE7">
      <w:pPr>
        <w:spacing w:line="360" w:lineRule="auto"/>
        <w:ind w:right="-93"/>
        <w:rPr>
          <w:b/>
          <w:sz w:val="24"/>
          <w:szCs w:val="24"/>
        </w:rPr>
      </w:pPr>
      <w:r w:rsidRPr="00452DE7">
        <w:rPr>
          <w:b/>
          <w:sz w:val="24"/>
          <w:szCs w:val="24"/>
        </w:rPr>
        <w:t>PAAIŠKINIMAI</w:t>
      </w:r>
    </w:p>
    <w:p w14:paraId="591D0ED1" w14:textId="77777777" w:rsidR="00A856E0" w:rsidRDefault="007F57DD" w:rsidP="00A856E0">
      <w:pPr>
        <w:pStyle w:val="Pagrindinistekstas"/>
        <w:ind w:firstLine="851"/>
      </w:pPr>
      <w:r>
        <w:t xml:space="preserve"> </w:t>
      </w:r>
      <w:r w:rsidR="00A856E0">
        <w:t xml:space="preserve">Lietuvos Respublikos vietos savivaldos įstatymo 15 straipsnio 2 dalies 19 punktas  nustato, kad išimtinė savivaldybės tarybos kompetencija yra </w:t>
      </w:r>
      <w:r w:rsidR="00A856E0" w:rsidRPr="00F2281C">
        <w:t>savivaldybei nuosavybės teise priklausančio turto savininko funkcijų įgyvendinimas įstatymų nustatyta tvarka</w:t>
      </w:r>
      <w:r w:rsidR="00A856E0">
        <w:t>.</w:t>
      </w:r>
    </w:p>
    <w:p w14:paraId="4ACE58FE" w14:textId="32E9E4C4" w:rsidR="007F57DD" w:rsidRPr="00D05137" w:rsidRDefault="00854E2D" w:rsidP="00854E2D">
      <w:pPr>
        <w:pStyle w:val="Pagrindinistekstas"/>
      </w:pPr>
      <w:r>
        <w:tab/>
      </w:r>
      <w:r w:rsidRPr="00D05137">
        <w:t>Kaišiadorių rajono savivaldybės tarybos 2025 m. spalio 30 d. sprendime Nr. V17E-266 „Dėl turto perdavimo Kaišiadorių socialinių paslaugų centrui“ įrašytas neteisingas perduodamų patalpų plotas – 41,24 kv. m. Perduodamų patalpų plotas yra 40,15 kv. m.</w:t>
      </w:r>
    </w:p>
    <w:p w14:paraId="6938E5C8" w14:textId="77777777" w:rsidR="007F57DD" w:rsidRPr="00D05137" w:rsidRDefault="007F57DD" w:rsidP="007F57DD">
      <w:pPr>
        <w:pStyle w:val="Pagrindinistekstas"/>
        <w:ind w:firstLine="993"/>
      </w:pPr>
    </w:p>
    <w:p w14:paraId="46D41DDF" w14:textId="77777777" w:rsidR="007F57DD" w:rsidRDefault="007F57DD" w:rsidP="007F57DD">
      <w:pPr>
        <w:pStyle w:val="Pagrindinistekstas"/>
        <w:tabs>
          <w:tab w:val="left" w:pos="5064"/>
        </w:tabs>
      </w:pPr>
    </w:p>
    <w:p w14:paraId="528AC349" w14:textId="77777777" w:rsidR="007F57DD" w:rsidRDefault="007F57DD" w:rsidP="007F57DD">
      <w:pPr>
        <w:pStyle w:val="Pagrindinistekstas"/>
      </w:pPr>
      <w:r>
        <w:t>Turto valdymo skyriaus vyr</w:t>
      </w:r>
      <w:r w:rsidR="003153A2">
        <w:t xml:space="preserve">esnioji specialistė                                         </w:t>
      </w:r>
      <w:r w:rsidR="00A856E0">
        <w:t xml:space="preserve">Nijolė </w:t>
      </w:r>
      <w:proofErr w:type="spellStart"/>
      <w:r w:rsidR="00A856E0">
        <w:t>Stanelienė</w:t>
      </w:r>
      <w:proofErr w:type="spellEnd"/>
      <w:r>
        <w:t xml:space="preserve">                                 </w:t>
      </w:r>
    </w:p>
    <w:p w14:paraId="3072A81A" w14:textId="77777777" w:rsidR="007F57DD" w:rsidRDefault="007F57DD" w:rsidP="007F57DD">
      <w:pPr>
        <w:pStyle w:val="Pagrindinistekstas"/>
        <w:jc w:val="left"/>
      </w:pPr>
    </w:p>
    <w:p w14:paraId="39A7CC75" w14:textId="77777777" w:rsidR="007F57DD" w:rsidRPr="007F57DD" w:rsidRDefault="007F57DD" w:rsidP="007F57DD"/>
    <w:sectPr w:rsidR="007F57DD" w:rsidRPr="007F57DD" w:rsidSect="007F57DD">
      <w:pgSz w:w="12240" w:h="15840" w:code="1"/>
      <w:pgMar w:top="1134" w:right="567" w:bottom="1134" w:left="1701" w:header="567" w:footer="567" w:gutter="0"/>
      <w:cols w:space="1296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877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F276EB"/>
    <w:multiLevelType w:val="hybridMultilevel"/>
    <w:tmpl w:val="8410CB34"/>
    <w:lvl w:ilvl="0" w:tplc="D6F076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461F96"/>
    <w:multiLevelType w:val="hybridMultilevel"/>
    <w:tmpl w:val="752C79A0"/>
    <w:lvl w:ilvl="0" w:tplc="60A64B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001506F"/>
    <w:multiLevelType w:val="hybridMultilevel"/>
    <w:tmpl w:val="0FF6D148"/>
    <w:lvl w:ilvl="0" w:tplc="86780F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CF3642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4511FFD"/>
    <w:multiLevelType w:val="hybridMultilevel"/>
    <w:tmpl w:val="0FF6D148"/>
    <w:lvl w:ilvl="0" w:tplc="86780F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A1D0606"/>
    <w:multiLevelType w:val="hybridMultilevel"/>
    <w:tmpl w:val="0A70AD94"/>
    <w:lvl w:ilvl="0" w:tplc="1C3A32A4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50A47C1C"/>
    <w:multiLevelType w:val="hybridMultilevel"/>
    <w:tmpl w:val="FD00B60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921615"/>
    <w:multiLevelType w:val="hybridMultilevel"/>
    <w:tmpl w:val="0B8AF8AE"/>
    <w:lvl w:ilvl="0" w:tplc="042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8C0472"/>
    <w:multiLevelType w:val="hybridMultilevel"/>
    <w:tmpl w:val="106093DA"/>
    <w:lvl w:ilvl="0" w:tplc="20CC7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1FD6828"/>
    <w:multiLevelType w:val="hybridMultilevel"/>
    <w:tmpl w:val="B8DC6354"/>
    <w:lvl w:ilvl="0" w:tplc="95A08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883F7F"/>
    <w:multiLevelType w:val="hybridMultilevel"/>
    <w:tmpl w:val="7E0C26D4"/>
    <w:lvl w:ilvl="0" w:tplc="D33898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0F8316B"/>
    <w:multiLevelType w:val="hybridMultilevel"/>
    <w:tmpl w:val="F586BCF6"/>
    <w:lvl w:ilvl="0" w:tplc="9ADA43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73E15B5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48B573B"/>
    <w:multiLevelType w:val="hybridMultilevel"/>
    <w:tmpl w:val="A35EE07E"/>
    <w:lvl w:ilvl="0" w:tplc="6FD4B8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856466A"/>
    <w:multiLevelType w:val="hybridMultilevel"/>
    <w:tmpl w:val="72BE4BE2"/>
    <w:lvl w:ilvl="0" w:tplc="76669A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100F37"/>
    <w:multiLevelType w:val="singleLevel"/>
    <w:tmpl w:val="E418FA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463542302">
    <w:abstractNumId w:val="13"/>
  </w:num>
  <w:num w:numId="2" w16cid:durableId="1736734641">
    <w:abstractNumId w:val="16"/>
  </w:num>
  <w:num w:numId="3" w16cid:durableId="1447001886">
    <w:abstractNumId w:val="0"/>
  </w:num>
  <w:num w:numId="4" w16cid:durableId="1799716492">
    <w:abstractNumId w:val="4"/>
  </w:num>
  <w:num w:numId="5" w16cid:durableId="1882937429">
    <w:abstractNumId w:val="14"/>
  </w:num>
  <w:num w:numId="6" w16cid:durableId="335117594">
    <w:abstractNumId w:val="6"/>
  </w:num>
  <w:num w:numId="7" w16cid:durableId="778724500">
    <w:abstractNumId w:val="7"/>
  </w:num>
  <w:num w:numId="8" w16cid:durableId="367723596">
    <w:abstractNumId w:val="12"/>
  </w:num>
  <w:num w:numId="9" w16cid:durableId="1171027146">
    <w:abstractNumId w:val="9"/>
  </w:num>
  <w:num w:numId="10" w16cid:durableId="292293372">
    <w:abstractNumId w:val="1"/>
  </w:num>
  <w:num w:numId="11" w16cid:durableId="522087484">
    <w:abstractNumId w:val="5"/>
  </w:num>
  <w:num w:numId="12" w16cid:durableId="1992251061">
    <w:abstractNumId w:val="15"/>
  </w:num>
  <w:num w:numId="13" w16cid:durableId="1879586681">
    <w:abstractNumId w:val="10"/>
  </w:num>
  <w:num w:numId="14" w16cid:durableId="133838799">
    <w:abstractNumId w:val="3"/>
  </w:num>
  <w:num w:numId="15" w16cid:durableId="2089185937">
    <w:abstractNumId w:val="11"/>
  </w:num>
  <w:num w:numId="16" w16cid:durableId="2135051855">
    <w:abstractNumId w:val="8"/>
  </w:num>
  <w:num w:numId="17" w16cid:durableId="1231574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BE1"/>
    <w:rsid w:val="00012E62"/>
    <w:rsid w:val="000145DC"/>
    <w:rsid w:val="000251C2"/>
    <w:rsid w:val="000267AC"/>
    <w:rsid w:val="00026D96"/>
    <w:rsid w:val="00046197"/>
    <w:rsid w:val="00050ABD"/>
    <w:rsid w:val="00066F41"/>
    <w:rsid w:val="00081341"/>
    <w:rsid w:val="0008430C"/>
    <w:rsid w:val="000941F3"/>
    <w:rsid w:val="00094883"/>
    <w:rsid w:val="000B0850"/>
    <w:rsid w:val="000B5F63"/>
    <w:rsid w:val="000C317A"/>
    <w:rsid w:val="000D137E"/>
    <w:rsid w:val="000D4706"/>
    <w:rsid w:val="000E0F2B"/>
    <w:rsid w:val="000E57AB"/>
    <w:rsid w:val="000E6FED"/>
    <w:rsid w:val="000F136B"/>
    <w:rsid w:val="000F4811"/>
    <w:rsid w:val="00103B7C"/>
    <w:rsid w:val="00107A71"/>
    <w:rsid w:val="00112C1B"/>
    <w:rsid w:val="00122DB8"/>
    <w:rsid w:val="001266FE"/>
    <w:rsid w:val="00127057"/>
    <w:rsid w:val="00131074"/>
    <w:rsid w:val="001357D8"/>
    <w:rsid w:val="00153F54"/>
    <w:rsid w:val="00170746"/>
    <w:rsid w:val="00175515"/>
    <w:rsid w:val="001800BC"/>
    <w:rsid w:val="001A2690"/>
    <w:rsid w:val="001A2CBB"/>
    <w:rsid w:val="001A47E6"/>
    <w:rsid w:val="001B0464"/>
    <w:rsid w:val="001B3D52"/>
    <w:rsid w:val="001C6A5A"/>
    <w:rsid w:val="001D04DD"/>
    <w:rsid w:val="001E6F5C"/>
    <w:rsid w:val="001F4CAC"/>
    <w:rsid w:val="001F63F6"/>
    <w:rsid w:val="001F7242"/>
    <w:rsid w:val="002027B8"/>
    <w:rsid w:val="00210D71"/>
    <w:rsid w:val="00220B38"/>
    <w:rsid w:val="00233DE6"/>
    <w:rsid w:val="00240644"/>
    <w:rsid w:val="00242A0C"/>
    <w:rsid w:val="00246114"/>
    <w:rsid w:val="002467FE"/>
    <w:rsid w:val="0025080A"/>
    <w:rsid w:val="00250817"/>
    <w:rsid w:val="00276DF9"/>
    <w:rsid w:val="0028045A"/>
    <w:rsid w:val="00280BEF"/>
    <w:rsid w:val="00283F00"/>
    <w:rsid w:val="00287203"/>
    <w:rsid w:val="0029295D"/>
    <w:rsid w:val="002A241C"/>
    <w:rsid w:val="002A2B8B"/>
    <w:rsid w:val="002C1B44"/>
    <w:rsid w:val="002C73BD"/>
    <w:rsid w:val="002C7529"/>
    <w:rsid w:val="002C7D06"/>
    <w:rsid w:val="002D0351"/>
    <w:rsid w:val="002D492D"/>
    <w:rsid w:val="002E719D"/>
    <w:rsid w:val="002F3AAD"/>
    <w:rsid w:val="002F5FF1"/>
    <w:rsid w:val="003152DD"/>
    <w:rsid w:val="003153A2"/>
    <w:rsid w:val="00330CE5"/>
    <w:rsid w:val="00332ACD"/>
    <w:rsid w:val="003400E9"/>
    <w:rsid w:val="00341456"/>
    <w:rsid w:val="003541D6"/>
    <w:rsid w:val="00361663"/>
    <w:rsid w:val="00363318"/>
    <w:rsid w:val="00365F6A"/>
    <w:rsid w:val="00367819"/>
    <w:rsid w:val="00393499"/>
    <w:rsid w:val="00393DC2"/>
    <w:rsid w:val="003B0731"/>
    <w:rsid w:val="003C35C7"/>
    <w:rsid w:val="003C43F0"/>
    <w:rsid w:val="003D5227"/>
    <w:rsid w:val="003D6F00"/>
    <w:rsid w:val="003E0B8B"/>
    <w:rsid w:val="003E19AA"/>
    <w:rsid w:val="003E5E05"/>
    <w:rsid w:val="003F4694"/>
    <w:rsid w:val="0040277C"/>
    <w:rsid w:val="0040590D"/>
    <w:rsid w:val="00414A50"/>
    <w:rsid w:val="004156D5"/>
    <w:rsid w:val="004174AD"/>
    <w:rsid w:val="00425476"/>
    <w:rsid w:val="00430705"/>
    <w:rsid w:val="004355CD"/>
    <w:rsid w:val="00441138"/>
    <w:rsid w:val="00445001"/>
    <w:rsid w:val="004458E9"/>
    <w:rsid w:val="00445BB4"/>
    <w:rsid w:val="00450B4C"/>
    <w:rsid w:val="00451AE5"/>
    <w:rsid w:val="00452DE7"/>
    <w:rsid w:val="00453721"/>
    <w:rsid w:val="00455369"/>
    <w:rsid w:val="00456AA0"/>
    <w:rsid w:val="004619ED"/>
    <w:rsid w:val="00472F97"/>
    <w:rsid w:val="00473A6C"/>
    <w:rsid w:val="00475168"/>
    <w:rsid w:val="00476A2D"/>
    <w:rsid w:val="0047760A"/>
    <w:rsid w:val="0048139C"/>
    <w:rsid w:val="00484B31"/>
    <w:rsid w:val="00496188"/>
    <w:rsid w:val="00497EDA"/>
    <w:rsid w:val="004A112E"/>
    <w:rsid w:val="004A3A5F"/>
    <w:rsid w:val="004C12C0"/>
    <w:rsid w:val="004C1587"/>
    <w:rsid w:val="004C55E4"/>
    <w:rsid w:val="004D0AB0"/>
    <w:rsid w:val="004F2CF7"/>
    <w:rsid w:val="00504C9E"/>
    <w:rsid w:val="00530989"/>
    <w:rsid w:val="005370DD"/>
    <w:rsid w:val="00546908"/>
    <w:rsid w:val="0054693A"/>
    <w:rsid w:val="005522F5"/>
    <w:rsid w:val="00561642"/>
    <w:rsid w:val="00564C7B"/>
    <w:rsid w:val="00575490"/>
    <w:rsid w:val="00581237"/>
    <w:rsid w:val="00583E9F"/>
    <w:rsid w:val="005843AF"/>
    <w:rsid w:val="005A1DF1"/>
    <w:rsid w:val="005B01DD"/>
    <w:rsid w:val="005B5D9E"/>
    <w:rsid w:val="005C5D7C"/>
    <w:rsid w:val="005D3880"/>
    <w:rsid w:val="005E12AD"/>
    <w:rsid w:val="005E2DB5"/>
    <w:rsid w:val="006013E5"/>
    <w:rsid w:val="006113E6"/>
    <w:rsid w:val="0061509E"/>
    <w:rsid w:val="006166E6"/>
    <w:rsid w:val="00627087"/>
    <w:rsid w:val="00633AE1"/>
    <w:rsid w:val="0063421D"/>
    <w:rsid w:val="006401FC"/>
    <w:rsid w:val="00657101"/>
    <w:rsid w:val="006708B8"/>
    <w:rsid w:val="00670D37"/>
    <w:rsid w:val="006757C6"/>
    <w:rsid w:val="006831AC"/>
    <w:rsid w:val="006836D5"/>
    <w:rsid w:val="006943C4"/>
    <w:rsid w:val="006B41A8"/>
    <w:rsid w:val="006C4FF3"/>
    <w:rsid w:val="006D0875"/>
    <w:rsid w:val="006D7342"/>
    <w:rsid w:val="006E1435"/>
    <w:rsid w:val="006E5486"/>
    <w:rsid w:val="006E74CA"/>
    <w:rsid w:val="006F4087"/>
    <w:rsid w:val="006F44ED"/>
    <w:rsid w:val="0070143B"/>
    <w:rsid w:val="00705110"/>
    <w:rsid w:val="00711843"/>
    <w:rsid w:val="0071574B"/>
    <w:rsid w:val="00745C9B"/>
    <w:rsid w:val="00782EBA"/>
    <w:rsid w:val="00787159"/>
    <w:rsid w:val="0079099D"/>
    <w:rsid w:val="00797911"/>
    <w:rsid w:val="007A0F49"/>
    <w:rsid w:val="007D1B60"/>
    <w:rsid w:val="007E605A"/>
    <w:rsid w:val="007F2252"/>
    <w:rsid w:val="007F2B99"/>
    <w:rsid w:val="007F57DD"/>
    <w:rsid w:val="00805515"/>
    <w:rsid w:val="008244A3"/>
    <w:rsid w:val="0082570F"/>
    <w:rsid w:val="00831BAC"/>
    <w:rsid w:val="008379F2"/>
    <w:rsid w:val="00840DFB"/>
    <w:rsid w:val="008425D0"/>
    <w:rsid w:val="00854AA2"/>
    <w:rsid w:val="00854E2D"/>
    <w:rsid w:val="00855E21"/>
    <w:rsid w:val="00857304"/>
    <w:rsid w:val="0086507C"/>
    <w:rsid w:val="0086513F"/>
    <w:rsid w:val="00866003"/>
    <w:rsid w:val="008771CE"/>
    <w:rsid w:val="008808D7"/>
    <w:rsid w:val="008822A8"/>
    <w:rsid w:val="00883D41"/>
    <w:rsid w:val="008849DF"/>
    <w:rsid w:val="008A2ED5"/>
    <w:rsid w:val="008B4B2A"/>
    <w:rsid w:val="008C007B"/>
    <w:rsid w:val="008C28D7"/>
    <w:rsid w:val="008C56E3"/>
    <w:rsid w:val="008D7E75"/>
    <w:rsid w:val="008E1F0C"/>
    <w:rsid w:val="008E6667"/>
    <w:rsid w:val="009004EA"/>
    <w:rsid w:val="00904A27"/>
    <w:rsid w:val="0090696E"/>
    <w:rsid w:val="00910F3D"/>
    <w:rsid w:val="0091551B"/>
    <w:rsid w:val="00916ACF"/>
    <w:rsid w:val="00920054"/>
    <w:rsid w:val="009204E5"/>
    <w:rsid w:val="00924DCA"/>
    <w:rsid w:val="00925DAC"/>
    <w:rsid w:val="00932056"/>
    <w:rsid w:val="00953222"/>
    <w:rsid w:val="00962025"/>
    <w:rsid w:val="009737FE"/>
    <w:rsid w:val="009923EC"/>
    <w:rsid w:val="0099255E"/>
    <w:rsid w:val="009A1298"/>
    <w:rsid w:val="009A75D6"/>
    <w:rsid w:val="009B18B4"/>
    <w:rsid w:val="009B481B"/>
    <w:rsid w:val="009B4BE1"/>
    <w:rsid w:val="009B57CB"/>
    <w:rsid w:val="009C27E1"/>
    <w:rsid w:val="009C2FE2"/>
    <w:rsid w:val="009D0BA6"/>
    <w:rsid w:val="009D23D1"/>
    <w:rsid w:val="009D31D7"/>
    <w:rsid w:val="009E1E0E"/>
    <w:rsid w:val="009E6FC4"/>
    <w:rsid w:val="009F1ABA"/>
    <w:rsid w:val="009F302B"/>
    <w:rsid w:val="009F7517"/>
    <w:rsid w:val="00A0197B"/>
    <w:rsid w:val="00A02235"/>
    <w:rsid w:val="00A06139"/>
    <w:rsid w:val="00A06F3F"/>
    <w:rsid w:val="00A111EA"/>
    <w:rsid w:val="00A121E8"/>
    <w:rsid w:val="00A12FFD"/>
    <w:rsid w:val="00A37947"/>
    <w:rsid w:val="00A427C3"/>
    <w:rsid w:val="00A438F7"/>
    <w:rsid w:val="00A5033B"/>
    <w:rsid w:val="00A60663"/>
    <w:rsid w:val="00A60EA7"/>
    <w:rsid w:val="00A66AF5"/>
    <w:rsid w:val="00A673F8"/>
    <w:rsid w:val="00A758B7"/>
    <w:rsid w:val="00A83C36"/>
    <w:rsid w:val="00A856E0"/>
    <w:rsid w:val="00A870CD"/>
    <w:rsid w:val="00AA7413"/>
    <w:rsid w:val="00AB6D43"/>
    <w:rsid w:val="00AE56AE"/>
    <w:rsid w:val="00AE73E9"/>
    <w:rsid w:val="00AF5E1F"/>
    <w:rsid w:val="00AF6675"/>
    <w:rsid w:val="00B06E1F"/>
    <w:rsid w:val="00B06F57"/>
    <w:rsid w:val="00B07F01"/>
    <w:rsid w:val="00B21678"/>
    <w:rsid w:val="00B32D03"/>
    <w:rsid w:val="00B3313E"/>
    <w:rsid w:val="00B33A9F"/>
    <w:rsid w:val="00B34DA8"/>
    <w:rsid w:val="00B359F9"/>
    <w:rsid w:val="00B43110"/>
    <w:rsid w:val="00B451BC"/>
    <w:rsid w:val="00B54406"/>
    <w:rsid w:val="00B6568A"/>
    <w:rsid w:val="00B7331B"/>
    <w:rsid w:val="00B73B55"/>
    <w:rsid w:val="00B73D72"/>
    <w:rsid w:val="00B7428C"/>
    <w:rsid w:val="00B775E4"/>
    <w:rsid w:val="00B902AC"/>
    <w:rsid w:val="00B90A3E"/>
    <w:rsid w:val="00BC48BC"/>
    <w:rsid w:val="00BD2679"/>
    <w:rsid w:val="00BD5E62"/>
    <w:rsid w:val="00BF0C11"/>
    <w:rsid w:val="00C00F78"/>
    <w:rsid w:val="00C043EE"/>
    <w:rsid w:val="00C1122C"/>
    <w:rsid w:val="00C11BF9"/>
    <w:rsid w:val="00C20C4C"/>
    <w:rsid w:val="00C263B9"/>
    <w:rsid w:val="00C32CEA"/>
    <w:rsid w:val="00C375FA"/>
    <w:rsid w:val="00C45AB2"/>
    <w:rsid w:val="00C52FE9"/>
    <w:rsid w:val="00C562C9"/>
    <w:rsid w:val="00C564E9"/>
    <w:rsid w:val="00C66A39"/>
    <w:rsid w:val="00C72BFE"/>
    <w:rsid w:val="00C7552E"/>
    <w:rsid w:val="00C757AE"/>
    <w:rsid w:val="00C760C5"/>
    <w:rsid w:val="00C77917"/>
    <w:rsid w:val="00C83DCB"/>
    <w:rsid w:val="00C93A33"/>
    <w:rsid w:val="00C94081"/>
    <w:rsid w:val="00C96344"/>
    <w:rsid w:val="00CA07B7"/>
    <w:rsid w:val="00CC0592"/>
    <w:rsid w:val="00CC1D6C"/>
    <w:rsid w:val="00CC33AC"/>
    <w:rsid w:val="00CD2D44"/>
    <w:rsid w:val="00CD4E6B"/>
    <w:rsid w:val="00CD5123"/>
    <w:rsid w:val="00CE7BDD"/>
    <w:rsid w:val="00CF08D6"/>
    <w:rsid w:val="00CF18C7"/>
    <w:rsid w:val="00D026F7"/>
    <w:rsid w:val="00D04E3C"/>
    <w:rsid w:val="00D05137"/>
    <w:rsid w:val="00D05905"/>
    <w:rsid w:val="00D15FA4"/>
    <w:rsid w:val="00D2474F"/>
    <w:rsid w:val="00D25CAE"/>
    <w:rsid w:val="00D40603"/>
    <w:rsid w:val="00D44C9D"/>
    <w:rsid w:val="00D55864"/>
    <w:rsid w:val="00D702E9"/>
    <w:rsid w:val="00D81094"/>
    <w:rsid w:val="00D85EAE"/>
    <w:rsid w:val="00D91487"/>
    <w:rsid w:val="00D9645F"/>
    <w:rsid w:val="00D96591"/>
    <w:rsid w:val="00DA3B93"/>
    <w:rsid w:val="00DA51E7"/>
    <w:rsid w:val="00DA79B7"/>
    <w:rsid w:val="00DC0F20"/>
    <w:rsid w:val="00DC4D8C"/>
    <w:rsid w:val="00DC6A50"/>
    <w:rsid w:val="00DD2032"/>
    <w:rsid w:val="00DF678D"/>
    <w:rsid w:val="00DF7A0B"/>
    <w:rsid w:val="00E00C78"/>
    <w:rsid w:val="00E02A7B"/>
    <w:rsid w:val="00E074E7"/>
    <w:rsid w:val="00E076F4"/>
    <w:rsid w:val="00E07E51"/>
    <w:rsid w:val="00E15842"/>
    <w:rsid w:val="00E25454"/>
    <w:rsid w:val="00E26FE6"/>
    <w:rsid w:val="00E3193C"/>
    <w:rsid w:val="00E328B4"/>
    <w:rsid w:val="00E43CB1"/>
    <w:rsid w:val="00E5227E"/>
    <w:rsid w:val="00E52674"/>
    <w:rsid w:val="00E5328F"/>
    <w:rsid w:val="00E53C7E"/>
    <w:rsid w:val="00E62C29"/>
    <w:rsid w:val="00E64817"/>
    <w:rsid w:val="00E65D2C"/>
    <w:rsid w:val="00E73655"/>
    <w:rsid w:val="00E7623E"/>
    <w:rsid w:val="00E8269E"/>
    <w:rsid w:val="00E82B76"/>
    <w:rsid w:val="00E845F2"/>
    <w:rsid w:val="00E85B75"/>
    <w:rsid w:val="00E97FE5"/>
    <w:rsid w:val="00EA01BA"/>
    <w:rsid w:val="00EA662A"/>
    <w:rsid w:val="00EB3FC9"/>
    <w:rsid w:val="00EB662F"/>
    <w:rsid w:val="00EC141E"/>
    <w:rsid w:val="00ED2C63"/>
    <w:rsid w:val="00ED4BF6"/>
    <w:rsid w:val="00ED6916"/>
    <w:rsid w:val="00EE3FB8"/>
    <w:rsid w:val="00EF5788"/>
    <w:rsid w:val="00F0461B"/>
    <w:rsid w:val="00F20340"/>
    <w:rsid w:val="00F404BD"/>
    <w:rsid w:val="00F4537C"/>
    <w:rsid w:val="00F47B52"/>
    <w:rsid w:val="00F5076E"/>
    <w:rsid w:val="00F532AE"/>
    <w:rsid w:val="00F608FE"/>
    <w:rsid w:val="00F80838"/>
    <w:rsid w:val="00F82DFF"/>
    <w:rsid w:val="00F85056"/>
    <w:rsid w:val="00F9474C"/>
    <w:rsid w:val="00F977D7"/>
    <w:rsid w:val="00FA0CFD"/>
    <w:rsid w:val="00FA2BEB"/>
    <w:rsid w:val="00FA487E"/>
    <w:rsid w:val="00FA5AB0"/>
    <w:rsid w:val="00FC6E4E"/>
    <w:rsid w:val="00FD45F3"/>
    <w:rsid w:val="00FE27EE"/>
    <w:rsid w:val="00FE5906"/>
    <w:rsid w:val="00FF0F03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C2C7F"/>
  <w15:docId w15:val="{AB86984B-B8F3-49F4-8E8D-BDDA95D4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08430C"/>
    <w:rPr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08430C"/>
    <w:pPr>
      <w:keepNext/>
      <w:jc w:val="center"/>
      <w:outlineLvl w:val="0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rsid w:val="0008430C"/>
    <w:rPr>
      <w:sz w:val="16"/>
    </w:rPr>
  </w:style>
  <w:style w:type="paragraph" w:styleId="Komentarotekstas">
    <w:name w:val="annotation text"/>
    <w:basedOn w:val="prastasis"/>
    <w:semiHidden/>
    <w:rsid w:val="0008430C"/>
  </w:style>
  <w:style w:type="paragraph" w:styleId="Pavadinimas">
    <w:name w:val="Title"/>
    <w:basedOn w:val="prastasis"/>
    <w:qFormat/>
    <w:rsid w:val="0008430C"/>
    <w:pPr>
      <w:jc w:val="center"/>
    </w:pPr>
    <w:rPr>
      <w:b/>
      <w:sz w:val="28"/>
    </w:rPr>
  </w:style>
  <w:style w:type="paragraph" w:styleId="Pagrindinistekstas3">
    <w:name w:val="Body Text 3"/>
    <w:basedOn w:val="prastasis"/>
    <w:rsid w:val="0008430C"/>
    <w:pPr>
      <w:ind w:right="327"/>
      <w:jc w:val="both"/>
    </w:pPr>
    <w:rPr>
      <w:sz w:val="24"/>
    </w:rPr>
  </w:style>
  <w:style w:type="paragraph" w:styleId="Dokumentostruktra">
    <w:name w:val="Document Map"/>
    <w:basedOn w:val="prastasis"/>
    <w:semiHidden/>
    <w:rsid w:val="0008430C"/>
    <w:pPr>
      <w:shd w:val="clear" w:color="auto" w:fill="000080"/>
    </w:pPr>
    <w:rPr>
      <w:rFonts w:ascii="Tahoma" w:hAnsi="Tahoma"/>
    </w:rPr>
  </w:style>
  <w:style w:type="paragraph" w:styleId="Pagrindinistekstas">
    <w:name w:val="Body Text"/>
    <w:basedOn w:val="prastasis"/>
    <w:rsid w:val="0008430C"/>
    <w:pPr>
      <w:spacing w:line="360" w:lineRule="auto"/>
      <w:jc w:val="both"/>
    </w:pPr>
    <w:rPr>
      <w:sz w:val="24"/>
    </w:rPr>
  </w:style>
  <w:style w:type="paragraph" w:styleId="Debesliotekstas">
    <w:name w:val="Balloon Text"/>
    <w:basedOn w:val="prastasis"/>
    <w:semiHidden/>
    <w:rsid w:val="003C35C7"/>
    <w:rPr>
      <w:rFonts w:ascii="Tahoma" w:hAnsi="Tahoma" w:cs="Tahoma"/>
      <w:sz w:val="16"/>
      <w:szCs w:val="16"/>
    </w:rPr>
  </w:style>
  <w:style w:type="paragraph" w:styleId="Tekstoblokas">
    <w:name w:val="Block Text"/>
    <w:basedOn w:val="prastasis"/>
    <w:rsid w:val="00484B31"/>
    <w:pPr>
      <w:widowControl w:val="0"/>
      <w:autoSpaceDE w:val="0"/>
      <w:autoSpaceDN w:val="0"/>
      <w:adjustRightInd w:val="0"/>
      <w:ind w:left="3402" w:right="3402"/>
      <w:jc w:val="center"/>
    </w:pPr>
    <w:rPr>
      <w:sz w:val="22"/>
      <w:szCs w:val="22"/>
    </w:rPr>
  </w:style>
  <w:style w:type="paragraph" w:styleId="Pagrindiniotekstotrauka2">
    <w:name w:val="Body Text Indent 2"/>
    <w:basedOn w:val="prastasis"/>
    <w:link w:val="Pagrindiniotekstotrauka2Diagrama"/>
    <w:rsid w:val="00925DA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sz w:val="22"/>
      <w:szCs w:val="22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925DAC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805515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2467FE"/>
    <w:rPr>
      <w:b/>
      <w:sz w:val="24"/>
      <w:lang w:eastAsia="en-US"/>
    </w:rPr>
  </w:style>
  <w:style w:type="paragraph" w:styleId="Pataisymai">
    <w:name w:val="Revision"/>
    <w:hidden/>
    <w:uiPriority w:val="99"/>
    <w:semiHidden/>
    <w:rsid w:val="00B73B5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C6B32-5F52-4DF8-B1C2-0AA61316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2205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Projektas</vt:lpstr>
    </vt:vector>
  </TitlesOfParts>
  <Company>KRS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</dc:creator>
  <cp:lastModifiedBy>Nijolė</cp:lastModifiedBy>
  <cp:revision>6</cp:revision>
  <cp:lastPrinted>2024-09-16T09:02:00Z</cp:lastPrinted>
  <dcterms:created xsi:type="dcterms:W3CDTF">2025-12-02T14:35:00Z</dcterms:created>
  <dcterms:modified xsi:type="dcterms:W3CDTF">2025-12-05T06:29:00Z</dcterms:modified>
</cp:coreProperties>
</file>